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306" w:rsidRDefault="007E3306" w:rsidP="00BE0BBC">
      <w:pPr>
        <w:pStyle w:val="Default"/>
        <w:jc w:val="center"/>
        <w:rPr>
          <w:b/>
          <w:bCs/>
          <w:sz w:val="23"/>
          <w:szCs w:val="23"/>
        </w:rPr>
      </w:pPr>
    </w:p>
    <w:p w:rsidR="00BE0BBC" w:rsidRDefault="00BE0BBC" w:rsidP="00BE0BB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ТРЕБОВАНИЯ К ЧЛЕНАМ САМОРЕГУЛИРУЕМОЙ ОРГАНИЗАЦИИ</w:t>
      </w:r>
    </w:p>
    <w:p w:rsidR="00BE0BBC" w:rsidRDefault="00BE0BBC" w:rsidP="00BE0BBC">
      <w:pPr>
        <w:pStyle w:val="Default"/>
        <w:rPr>
          <w:sz w:val="23"/>
          <w:szCs w:val="23"/>
        </w:rPr>
      </w:pPr>
    </w:p>
    <w:p w:rsidR="00BE0BBC" w:rsidRDefault="00BE0BBC" w:rsidP="00BE0BB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Члены Ассоциации обязаны соблюдать квалификационные стандарты Ассоциации, которые являются внутренними документами Ассоциации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BE0BBC" w:rsidRDefault="00BE0BBC" w:rsidP="00BE0BB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BE0BBC">
        <w:rPr>
          <w:sz w:val="23"/>
          <w:szCs w:val="23"/>
        </w:rPr>
        <w:t xml:space="preserve">Члены Ассоциации обязаны соблюдать требования законодательства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подготовке проектной документации, утвержденных Национальным объединением саморегулируемых организаций, основанных на членстве лиц, осуществляющих подготовку проектной документации объектов капитального строительства. </w:t>
      </w:r>
    </w:p>
    <w:p w:rsidR="00BE0BBC" w:rsidRDefault="00BE0BBC" w:rsidP="00BE0BB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BE0BBC">
        <w:rPr>
          <w:sz w:val="23"/>
          <w:szCs w:val="23"/>
        </w:rPr>
        <w:t xml:space="preserve">Члены Ассоциации обязаны уведомлять Ассоциацию о нарушении обязательств по заключенным договорам подряда на подготовку проектной документации, заключенным с использованием конкурентных способов заключения договоров, а также о судебных гражданско-правовых спорах по таким договорам в течение 7 (семи) дней со дня, когда члену СРО стало известно о нарушении обязательств и (или) о судебных гражданско-правовых спорах. </w:t>
      </w:r>
    </w:p>
    <w:p w:rsidR="00DB08CE" w:rsidRPr="00DB08CE" w:rsidRDefault="00BE0BBC" w:rsidP="00DB08CE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BE0BBC">
        <w:rPr>
          <w:sz w:val="23"/>
          <w:szCs w:val="23"/>
        </w:rPr>
        <w:t>Члены Ассоциации обязаны иметь сертификат системы менеджмента качества, соответствующий требованиям ISO 9001. Юридическое лицо или индивидуальный предприниматель, вступившие в члены СРО, должны обеспечить наличие системы менеджмента качества выполняемых ими работ, которые оказывают влияние на безопасность объектов капитального строительства, сертифицированной на соответствие требованиям ГОСТ Р ИСО 9001 (ISO 9001). Требования Ассоциации к организациям, осуществляющим сертификацию устанавливает Президиум Ассоциации отдельным внутренним документом.</w:t>
      </w:r>
    </w:p>
    <w:p w:rsidR="00BE0BBC" w:rsidRPr="007E3306" w:rsidRDefault="00BE0BBC" w:rsidP="00DB08CE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7E3306">
        <w:rPr>
          <w:color w:val="auto"/>
          <w:sz w:val="23"/>
          <w:szCs w:val="23"/>
        </w:rPr>
        <w:t xml:space="preserve">Члены Ассоциации обязаны соблюдать правила пожарной безопасности, нормы трудового права, законодательство об охране окружающей среды: </w:t>
      </w:r>
    </w:p>
    <w:p w:rsidR="00BE0BBC" w:rsidRPr="00BE0BBC" w:rsidRDefault="00BE0BBC" w:rsidP="00DF281E">
      <w:pPr>
        <w:pStyle w:val="Default"/>
        <w:numPr>
          <w:ilvl w:val="0"/>
          <w:numId w:val="25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наличие лиц, ответственных за охрану труда,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удостоверения.</w:t>
      </w: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</w:p>
    <w:p w:rsidR="00BE0BBC" w:rsidRPr="00BE0BBC" w:rsidRDefault="00BE0BBC" w:rsidP="00BE0BBC">
      <w:pPr>
        <w:pStyle w:val="Default"/>
        <w:numPr>
          <w:ilvl w:val="0"/>
          <w:numId w:val="23"/>
        </w:numPr>
        <w:jc w:val="both"/>
        <w:rPr>
          <w:sz w:val="23"/>
          <w:szCs w:val="23"/>
        </w:rPr>
      </w:pPr>
      <w:r w:rsidRPr="00BE0BBC">
        <w:rPr>
          <w:color w:val="auto"/>
          <w:sz w:val="23"/>
          <w:szCs w:val="23"/>
        </w:rPr>
        <w:t xml:space="preserve">Требования к членам Ассоциации осуществляющим подготовку проектной документации: </w:t>
      </w: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6.1. квалификационные требования к индивидуальным предпринимателям, а также руководителям юридического лица, самостоятельно организующим подготовку проектной документации: </w:t>
      </w:r>
    </w:p>
    <w:p w:rsidR="00BE0BBC" w:rsidRDefault="00BE0BBC" w:rsidP="007D351D">
      <w:pPr>
        <w:pStyle w:val="Default"/>
        <w:spacing w:after="9"/>
        <w:ind w:left="70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наличие высшего образования соответствующего профиля; </w:t>
      </w:r>
    </w:p>
    <w:p w:rsidR="00BE0BBC" w:rsidRDefault="00BE0BBC" w:rsidP="007D351D">
      <w:pPr>
        <w:pStyle w:val="Default"/>
        <w:ind w:left="708"/>
        <w:jc w:val="both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>стаж работы по специальности не менее чем пять лет.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6.2. требования к наличию у индивидуального предпринимателя или юридического лица не менее чем двух специалистов по организации архитектурно-строительного проектирования (главных инженеров проектов, главных архитекторов проектов), трудовая функция которых включает организацию выполнения работ по подготовке проектной документации, отвечающим следующим требованиям: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сведения, о которых включены в Национальный реестр специалистов в области проектирования;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место работы указанных специалистов у члена Ассоциации является основным;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высшего образования по профессии, специальности или направлению подготовки в области строительства;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стажа работы соответственно в организациях, осуществляющих подготовку проектной документации объектов капитального строительства на инженерных должностях не менее чем 3 года;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общего трудового стажа по профессии, специальности или направлению подготовки в области строительства не менее чем 10 лет;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повышение квалификации специалиста по направлению подготовки в области строительства не реже одного раза в 5 лет;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разрешения на работу (для иностранных граждан);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к должностным обязанностям относятся: </w:t>
      </w:r>
    </w:p>
    <w:p w:rsidR="00DF281E" w:rsidRDefault="00BE0BBC" w:rsidP="00DF281E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 w:rsidRPr="00DB08CE">
        <w:rPr>
          <w:color w:val="auto"/>
          <w:sz w:val="23"/>
          <w:szCs w:val="23"/>
        </w:rPr>
        <w:t>подготовка и утверждение заданий на подготовку проектной документации объе</w:t>
      </w:r>
      <w:r w:rsidR="00DF281E">
        <w:rPr>
          <w:color w:val="auto"/>
          <w:sz w:val="23"/>
          <w:szCs w:val="23"/>
        </w:rPr>
        <w:t>кта капитального строительства;</w:t>
      </w:r>
    </w:p>
    <w:p w:rsidR="00BE0BBC" w:rsidRPr="00DB08CE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 w:rsidRPr="00DB08CE">
        <w:rPr>
          <w:color w:val="auto"/>
          <w:sz w:val="23"/>
          <w:szCs w:val="23"/>
        </w:rPr>
        <w:t xml:space="preserve">определение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работ; </w:t>
      </w:r>
    </w:p>
    <w:p w:rsidR="00BE0BBC" w:rsidRDefault="00BE0BBC" w:rsidP="007D351D">
      <w:pPr>
        <w:pStyle w:val="Default"/>
        <w:numPr>
          <w:ilvl w:val="0"/>
          <w:numId w:val="24"/>
        </w:numPr>
        <w:spacing w:after="9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представление, согласование и приемка результатов работ по подготовке проектной документации; </w:t>
      </w:r>
    </w:p>
    <w:p w:rsidR="00BE0BBC" w:rsidRDefault="00BE0BBC" w:rsidP="007D351D">
      <w:pPr>
        <w:pStyle w:val="Default"/>
        <w:numPr>
          <w:ilvl w:val="0"/>
          <w:numId w:val="24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утверждение результатов проектной документации. 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Требования к членам Ассоциации осуществляющим подготовку проектной документации объектов использования атомной энергии, категории которых определены в соответствии с Федеральным законом «Об использовании атомной энергии»: </w:t>
      </w:r>
    </w:p>
    <w:p w:rsidR="00BE0BBC" w:rsidRDefault="00BE0BBC" w:rsidP="00DF281E">
      <w:pPr>
        <w:pStyle w:val="Default"/>
        <w:numPr>
          <w:ilvl w:val="0"/>
          <w:numId w:val="2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у члена Ассоциации лицензии на соответствующий вид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 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DB08CE" w:rsidRDefault="00BE0BBC" w:rsidP="00DB08CE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>8. Требования к членам Ассоциации осуществляющим подготовку проектной документации особо опасных, технически сложных и уникальных объектов, за исключением объектов</w:t>
      </w:r>
      <w:r w:rsidR="00DB08CE">
        <w:rPr>
          <w:color w:val="auto"/>
          <w:sz w:val="23"/>
          <w:szCs w:val="23"/>
        </w:rPr>
        <w:t xml:space="preserve"> использования атомной энергии:</w:t>
      </w:r>
    </w:p>
    <w:p w:rsidR="00BE0BBC" w:rsidRDefault="00BE0BBC" w:rsidP="00DB08CE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8.1. в отношении кадрового состава: </w:t>
      </w:r>
    </w:p>
    <w:p w:rsidR="00BE0BBC" w:rsidRDefault="00BE0BBC" w:rsidP="007D351D">
      <w:pPr>
        <w:pStyle w:val="Default"/>
        <w:spacing w:after="51"/>
        <w:ind w:left="360"/>
        <w:rPr>
          <w:color w:val="auto"/>
          <w:sz w:val="23"/>
          <w:szCs w:val="23"/>
        </w:rPr>
      </w:pPr>
      <w:r>
        <w:rPr>
          <w:rFonts w:ascii="Wingdings" w:hAnsi="Wingdings" w:cs="Wingdings"/>
          <w:color w:val="auto"/>
          <w:sz w:val="23"/>
          <w:szCs w:val="23"/>
        </w:rPr>
        <w:t>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color w:val="auto"/>
          <w:sz w:val="23"/>
          <w:szCs w:val="23"/>
        </w:rPr>
        <w:t xml:space="preserve">наличие у члена саморегулируемой организации в штате по месту основной работы: </w:t>
      </w:r>
    </w:p>
    <w:p w:rsidR="00BE0BBC" w:rsidRDefault="00BE0BBC" w:rsidP="00B81F05">
      <w:pPr>
        <w:pStyle w:val="Default"/>
        <w:numPr>
          <w:ilvl w:val="0"/>
          <w:numId w:val="29"/>
        </w:numPr>
        <w:spacing w:after="51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не менее 2 работников, занимающих должности руководителей (генеральный директор (директор), и (или) технический директор, и (или) их заместители, и (или) главный инженер) </w:t>
      </w:r>
      <w:r>
        <w:rPr>
          <w:color w:val="auto"/>
          <w:sz w:val="23"/>
          <w:szCs w:val="23"/>
        </w:rPr>
        <w:t xml:space="preserve">(далее – руководители),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</w:t>
      </w:r>
      <w:r>
        <w:rPr>
          <w:b/>
          <w:bCs/>
          <w:color w:val="auto"/>
          <w:sz w:val="23"/>
          <w:szCs w:val="23"/>
        </w:rPr>
        <w:t>не менее 3 специалистов</w:t>
      </w:r>
      <w:r>
        <w:rPr>
          <w:color w:val="auto"/>
          <w:sz w:val="23"/>
          <w:szCs w:val="23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</w:t>
      </w:r>
      <w:r>
        <w:rPr>
          <w:b/>
          <w:bCs/>
          <w:i/>
          <w:iCs/>
          <w:color w:val="auto"/>
          <w:sz w:val="23"/>
          <w:szCs w:val="23"/>
        </w:rPr>
        <w:t>составляет не более 25 миллионов рублей</w:t>
      </w:r>
      <w:r>
        <w:rPr>
          <w:color w:val="auto"/>
          <w:sz w:val="23"/>
          <w:szCs w:val="23"/>
        </w:rPr>
        <w:t xml:space="preserve">; </w:t>
      </w:r>
    </w:p>
    <w:p w:rsidR="00BE0BBC" w:rsidRPr="00BE0BBC" w:rsidRDefault="00BE0BBC" w:rsidP="00B81F05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не менее 2 руководителей</w:t>
      </w:r>
      <w:r>
        <w:rPr>
          <w:color w:val="auto"/>
          <w:sz w:val="23"/>
          <w:szCs w:val="23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</w:t>
      </w:r>
      <w:r>
        <w:rPr>
          <w:b/>
          <w:bCs/>
          <w:color w:val="auto"/>
          <w:sz w:val="23"/>
          <w:szCs w:val="23"/>
        </w:rPr>
        <w:t>не менее 4 специалистов</w:t>
      </w:r>
      <w:r>
        <w:rPr>
          <w:color w:val="auto"/>
          <w:sz w:val="23"/>
          <w:szCs w:val="23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</w:t>
      </w:r>
      <w:r>
        <w:rPr>
          <w:b/>
          <w:bCs/>
          <w:i/>
          <w:iCs/>
          <w:color w:val="auto"/>
          <w:sz w:val="23"/>
          <w:szCs w:val="23"/>
        </w:rPr>
        <w:t>составляет не более 50 миллионов рублей</w:t>
      </w:r>
      <w:r>
        <w:rPr>
          <w:color w:val="auto"/>
          <w:sz w:val="23"/>
          <w:szCs w:val="23"/>
        </w:rPr>
        <w:t xml:space="preserve">; </w:t>
      </w:r>
    </w:p>
    <w:p w:rsidR="00BE0BBC" w:rsidRDefault="00BE0BBC" w:rsidP="00B81F05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не менее 2 руководителей</w:t>
      </w:r>
      <w:r>
        <w:rPr>
          <w:color w:val="auto"/>
          <w:sz w:val="23"/>
          <w:szCs w:val="23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</w:t>
      </w:r>
      <w:r>
        <w:rPr>
          <w:b/>
          <w:bCs/>
          <w:color w:val="auto"/>
          <w:sz w:val="23"/>
          <w:szCs w:val="23"/>
        </w:rPr>
        <w:t>не менее 5 специалистов</w:t>
      </w:r>
      <w:r>
        <w:rPr>
          <w:color w:val="auto"/>
          <w:sz w:val="23"/>
          <w:szCs w:val="23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</w:t>
      </w:r>
      <w:r>
        <w:rPr>
          <w:b/>
          <w:bCs/>
          <w:i/>
          <w:iCs/>
          <w:color w:val="auto"/>
          <w:sz w:val="23"/>
          <w:szCs w:val="23"/>
        </w:rPr>
        <w:t>составляет не более 300 миллионов рублей</w:t>
      </w:r>
      <w:r>
        <w:rPr>
          <w:color w:val="auto"/>
          <w:sz w:val="23"/>
          <w:szCs w:val="23"/>
        </w:rPr>
        <w:t xml:space="preserve">; </w:t>
      </w:r>
    </w:p>
    <w:p w:rsidR="00BE0BBC" w:rsidRPr="00BE0BBC" w:rsidRDefault="00BE0BBC" w:rsidP="00B81F05">
      <w:pPr>
        <w:pStyle w:val="Default"/>
        <w:numPr>
          <w:ilvl w:val="0"/>
          <w:numId w:val="29"/>
        </w:numPr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не менее 2 руководителей</w:t>
      </w:r>
      <w:r>
        <w:rPr>
          <w:color w:val="auto"/>
          <w:sz w:val="23"/>
          <w:szCs w:val="23"/>
        </w:rPr>
        <w:t xml:space="preserve">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архитектурно-строительного проектирования, сведения о которых включены в национальный реестр специалистов в области инженерных изысканий и архитектурно-строительного проектирования, а также </w:t>
      </w:r>
      <w:r>
        <w:rPr>
          <w:b/>
          <w:bCs/>
          <w:color w:val="auto"/>
          <w:sz w:val="23"/>
          <w:szCs w:val="23"/>
        </w:rPr>
        <w:t>не менее 7 специалистов</w:t>
      </w:r>
      <w:r>
        <w:rPr>
          <w:color w:val="auto"/>
          <w:sz w:val="23"/>
          <w:szCs w:val="23"/>
        </w:rPr>
        <w:t xml:space="preserve">, имеющих высшее профессиональное образование соответствующего профиля и стаж работы в области архитектурно-строительного проектирования не менее 5 лет, - в случае, если стоимость работ, которые член саморегулируемой организации планирует выполнять по одному договору о подготовке проектной документации, </w:t>
      </w:r>
      <w:r>
        <w:rPr>
          <w:b/>
          <w:bCs/>
          <w:i/>
          <w:iCs/>
          <w:color w:val="auto"/>
          <w:sz w:val="23"/>
          <w:szCs w:val="23"/>
        </w:rPr>
        <w:t>составляет 300 миллионов рублей и более</w:t>
      </w:r>
      <w:r>
        <w:rPr>
          <w:color w:val="auto"/>
          <w:sz w:val="23"/>
          <w:szCs w:val="23"/>
        </w:rPr>
        <w:t xml:space="preserve">; </w:t>
      </w:r>
    </w:p>
    <w:p w:rsidR="00BE0BBC" w:rsidRDefault="00BE0BBC" w:rsidP="00B81F05">
      <w:pPr>
        <w:pStyle w:val="Default"/>
        <w:numPr>
          <w:ilvl w:val="0"/>
          <w:numId w:val="27"/>
        </w:numPr>
        <w:spacing w:after="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у руководителей и специалистов требуемой квалификации, подтвержденной в порядке, установленном внутренними документами Ассоциации, с учетом требований законодательства Российской Федерации. Характеристики квалификации (требуемый уровень знаний, умений и навыков), необходимые руководителям и специалистам, устанавливаются квалификационными стандартами Ассоциации. </w:t>
      </w:r>
    </w:p>
    <w:p w:rsidR="00BE0BBC" w:rsidRPr="00B81F05" w:rsidRDefault="00BE0BBC" w:rsidP="00B81F05">
      <w:pPr>
        <w:pStyle w:val="Default"/>
        <w:numPr>
          <w:ilvl w:val="0"/>
          <w:numId w:val="27"/>
        </w:numPr>
        <w:spacing w:after="51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повышение квалификации в области архитектурно-строительного проектирования руководителей и специалистов, осуществляемое не реже одного раза в 5 лет; </w:t>
      </w:r>
    </w:p>
    <w:p w:rsidR="00BE0BBC" w:rsidRDefault="00BE0BBC" w:rsidP="00B81F05">
      <w:pPr>
        <w:pStyle w:val="Default"/>
        <w:numPr>
          <w:ilvl w:val="0"/>
          <w:numId w:val="27"/>
        </w:numPr>
        <w:spacing w:after="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у члена Ассоциации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8.2. в отношении имущества: </w:t>
      </w:r>
    </w:p>
    <w:p w:rsidR="00BE0BBC" w:rsidRDefault="00BE0BBC" w:rsidP="00B81F05">
      <w:pPr>
        <w:pStyle w:val="Default"/>
        <w:numPr>
          <w:ilvl w:val="0"/>
          <w:numId w:val="27"/>
        </w:numPr>
        <w:spacing w:after="51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электронно-вычислительных средств, лицензионного программного обеспечения и в случае необходимости средств обеспечения промышленной безопасности, а также средств контроля и измерений в составе и количестве необходимом для подготовки проектной документации особо опасных, технически сложных и уникальных объектов, за исключением объектов использования атомной энергии. </w:t>
      </w: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</w:p>
    <w:p w:rsidR="00BE0BBC" w:rsidRDefault="00BE0BBC" w:rsidP="00BE0BBC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8.3. в отношении контроля качества </w:t>
      </w:r>
    </w:p>
    <w:p w:rsidR="00BE0BBC" w:rsidRPr="00B81F05" w:rsidRDefault="00BE0BBC" w:rsidP="00B81F05">
      <w:pPr>
        <w:pStyle w:val="Default"/>
        <w:numPr>
          <w:ilvl w:val="0"/>
          <w:numId w:val="27"/>
        </w:numPr>
        <w:spacing w:after="51"/>
        <w:jc w:val="both"/>
        <w:rPr>
          <w:color w:val="auto"/>
          <w:sz w:val="23"/>
          <w:szCs w:val="23"/>
        </w:rPr>
      </w:pPr>
      <w:bookmarkStart w:id="0" w:name="_GoBack"/>
      <w:r>
        <w:rPr>
          <w:color w:val="auto"/>
          <w:sz w:val="23"/>
          <w:szCs w:val="23"/>
        </w:rPr>
        <w:t>наличие у члена Ассоциации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Pr="00B81F05">
        <w:rPr>
          <w:color w:val="auto"/>
          <w:sz w:val="23"/>
          <w:szCs w:val="23"/>
        </w:rPr>
        <w:t xml:space="preserve">. </w:t>
      </w:r>
    </w:p>
    <w:bookmarkEnd w:id="0"/>
    <w:p w:rsidR="00696827" w:rsidRPr="00BE0BBC" w:rsidRDefault="00696827" w:rsidP="00BE0BBC"/>
    <w:sectPr w:rsidR="00696827" w:rsidRPr="00BE0BBC" w:rsidSect="00DF281E">
      <w:pgSz w:w="11908" w:h="17333"/>
      <w:pgMar w:top="567" w:right="568" w:bottom="426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229B02C"/>
    <w:multiLevelType w:val="hybridMultilevel"/>
    <w:tmpl w:val="FDDA1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94F66"/>
    <w:multiLevelType w:val="hybridMultilevel"/>
    <w:tmpl w:val="98B1BD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9691703"/>
    <w:multiLevelType w:val="hybridMultilevel"/>
    <w:tmpl w:val="7CA8A7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8E031B"/>
    <w:multiLevelType w:val="hybridMultilevel"/>
    <w:tmpl w:val="389EC3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6CFAA1E"/>
    <w:multiLevelType w:val="hybridMultilevel"/>
    <w:tmpl w:val="C73AF0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55C175"/>
    <w:multiLevelType w:val="hybridMultilevel"/>
    <w:tmpl w:val="C7F8BE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41600F1"/>
    <w:multiLevelType w:val="hybridMultilevel"/>
    <w:tmpl w:val="C458D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474A87"/>
    <w:multiLevelType w:val="hybridMultilevel"/>
    <w:tmpl w:val="BE7049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E443C"/>
    <w:multiLevelType w:val="hybridMultilevel"/>
    <w:tmpl w:val="060C54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B3E37"/>
    <w:multiLevelType w:val="hybridMultilevel"/>
    <w:tmpl w:val="FE443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44D22"/>
    <w:multiLevelType w:val="hybridMultilevel"/>
    <w:tmpl w:val="AC12C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BE695A"/>
    <w:multiLevelType w:val="hybridMultilevel"/>
    <w:tmpl w:val="D8F832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481F90"/>
    <w:multiLevelType w:val="hybridMultilevel"/>
    <w:tmpl w:val="339A91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FEC38F2"/>
    <w:multiLevelType w:val="hybridMultilevel"/>
    <w:tmpl w:val="9420F756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BF5DCD"/>
    <w:multiLevelType w:val="hybridMultilevel"/>
    <w:tmpl w:val="BB0EAD7C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9FE74BE"/>
    <w:multiLevelType w:val="hybridMultilevel"/>
    <w:tmpl w:val="BC60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265E"/>
    <w:multiLevelType w:val="hybridMultilevel"/>
    <w:tmpl w:val="1EF27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A925D"/>
    <w:multiLevelType w:val="hybridMultilevel"/>
    <w:tmpl w:val="97DD6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66B2CB7"/>
    <w:multiLevelType w:val="hybridMultilevel"/>
    <w:tmpl w:val="2DD008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DDE2F3"/>
    <w:multiLevelType w:val="hybridMultilevel"/>
    <w:tmpl w:val="A5FCB7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C214665"/>
    <w:multiLevelType w:val="hybridMultilevel"/>
    <w:tmpl w:val="A9CEC9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405075B"/>
    <w:multiLevelType w:val="hybridMultilevel"/>
    <w:tmpl w:val="C67657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49D47E"/>
    <w:multiLevelType w:val="hybridMultilevel"/>
    <w:tmpl w:val="21A670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D5C2C47"/>
    <w:multiLevelType w:val="hybridMultilevel"/>
    <w:tmpl w:val="9E720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717843"/>
    <w:multiLevelType w:val="hybridMultilevel"/>
    <w:tmpl w:val="94ECB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86830"/>
    <w:multiLevelType w:val="hybridMultilevel"/>
    <w:tmpl w:val="46A47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82945"/>
    <w:multiLevelType w:val="hybridMultilevel"/>
    <w:tmpl w:val="3E5EE8C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4D0C19"/>
    <w:multiLevelType w:val="hybridMultilevel"/>
    <w:tmpl w:val="BACCBE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2D6A4"/>
    <w:multiLevelType w:val="hybridMultilevel"/>
    <w:tmpl w:val="E2F659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25"/>
  </w:num>
  <w:num w:numId="3">
    <w:abstractNumId w:val="11"/>
  </w:num>
  <w:num w:numId="4">
    <w:abstractNumId w:val="23"/>
  </w:num>
  <w:num w:numId="5">
    <w:abstractNumId w:val="16"/>
  </w:num>
  <w:num w:numId="6">
    <w:abstractNumId w:val="15"/>
  </w:num>
  <w:num w:numId="7">
    <w:abstractNumId w:val="10"/>
  </w:num>
  <w:num w:numId="8">
    <w:abstractNumId w:val="24"/>
  </w:num>
  <w:num w:numId="9">
    <w:abstractNumId w:val="8"/>
  </w:num>
  <w:num w:numId="10">
    <w:abstractNumId w:val="7"/>
  </w:num>
  <w:num w:numId="11">
    <w:abstractNumId w:val="28"/>
  </w:num>
  <w:num w:numId="12">
    <w:abstractNumId w:val="12"/>
  </w:num>
  <w:num w:numId="13">
    <w:abstractNumId w:val="17"/>
  </w:num>
  <w:num w:numId="14">
    <w:abstractNumId w:val="3"/>
  </w:num>
  <w:num w:numId="15">
    <w:abstractNumId w:val="4"/>
  </w:num>
  <w:num w:numId="16">
    <w:abstractNumId w:val="22"/>
  </w:num>
  <w:num w:numId="17">
    <w:abstractNumId w:val="19"/>
  </w:num>
  <w:num w:numId="18">
    <w:abstractNumId w:val="1"/>
  </w:num>
  <w:num w:numId="19">
    <w:abstractNumId w:val="2"/>
  </w:num>
  <w:num w:numId="20">
    <w:abstractNumId w:val="5"/>
  </w:num>
  <w:num w:numId="21">
    <w:abstractNumId w:val="0"/>
  </w:num>
  <w:num w:numId="22">
    <w:abstractNumId w:val="6"/>
  </w:num>
  <w:num w:numId="23">
    <w:abstractNumId w:val="21"/>
  </w:num>
  <w:num w:numId="24">
    <w:abstractNumId w:val="14"/>
  </w:num>
  <w:num w:numId="25">
    <w:abstractNumId w:val="18"/>
  </w:num>
  <w:num w:numId="26">
    <w:abstractNumId w:val="26"/>
  </w:num>
  <w:num w:numId="27">
    <w:abstractNumId w:val="9"/>
  </w:num>
  <w:num w:numId="28">
    <w:abstractNumId w:val="13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3A"/>
    <w:rsid w:val="002536A2"/>
    <w:rsid w:val="004D243A"/>
    <w:rsid w:val="00696827"/>
    <w:rsid w:val="007D351D"/>
    <w:rsid w:val="007E3306"/>
    <w:rsid w:val="00B81F05"/>
    <w:rsid w:val="00BE0BBC"/>
    <w:rsid w:val="00DB08CE"/>
    <w:rsid w:val="00D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53F909-379B-461C-979B-2FF52343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A2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6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536A2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efault">
    <w:name w:val="Default"/>
    <w:rsid w:val="00BE0B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1285</Words>
  <Characters>8767</Characters>
  <Application>Microsoft Office Word</Application>
  <DocSecurity>0</DocSecurity>
  <Lines>337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</dc:creator>
  <cp:keywords/>
  <dc:description/>
  <cp:lastModifiedBy>Агапеева Елена</cp:lastModifiedBy>
  <cp:revision>5</cp:revision>
  <dcterms:created xsi:type="dcterms:W3CDTF">2017-07-09T19:17:00Z</dcterms:created>
  <dcterms:modified xsi:type="dcterms:W3CDTF">2017-09-07T10:26:00Z</dcterms:modified>
</cp:coreProperties>
</file>